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color w:val="004585"/>
          <w:sz w:val="26"/>
          <w:szCs w:val="26"/>
        </w:rPr>
      </w:pPr>
      <w:r w:rsidDel="00000000" w:rsidR="00000000" w:rsidRPr="00000000">
        <w:rPr>
          <w:color w:val="004585"/>
          <w:sz w:val="26"/>
          <w:szCs w:val="26"/>
        </w:rPr>
        <w:drawing>
          <wp:inline distB="114300" distT="114300" distL="114300" distR="114300">
            <wp:extent cx="3459000" cy="5175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9000" cy="5175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4585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61"/>
          <w:szCs w:val="61"/>
        </w:rPr>
      </w:pPr>
      <w:r w:rsidDel="00000000" w:rsidR="00000000" w:rsidRPr="00000000">
        <w:rPr>
          <w:color w:val="004585"/>
          <w:sz w:val="26"/>
          <w:szCs w:val="26"/>
          <w:rtl w:val="0"/>
        </w:rPr>
        <w:t xml:space="preserve">Presentación de proyectos</w:t>
        <w:br w:type="textWrapping"/>
      </w:r>
      <w:r w:rsidDel="00000000" w:rsidR="00000000" w:rsidRPr="00000000">
        <w:rPr>
          <w:b w:val="1"/>
          <w:sz w:val="30"/>
          <w:szCs w:val="30"/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Convocatoria “Por más lectores”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ind w:left="24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2"/>
          <w:szCs w:val="12"/>
          <w:rtl w:val="0"/>
        </w:rPr>
        <w:t xml:space="preserve">  </w:t>
      </w:r>
      <w:r w:rsidDel="00000000" w:rsidR="00000000" w:rsidRPr="00000000">
        <w:rPr>
          <w:rtl w:val="0"/>
        </w:rPr>
        <w:t xml:space="preserve">Carátula en la que figure:</w:t>
        <w:br w:type="textWrapping"/>
      </w:r>
    </w:p>
    <w:p w:rsidR="00000000" w:rsidDel="00000000" w:rsidP="00000000" w:rsidRDefault="00000000" w:rsidRPr="00000000" w14:paraId="00000004">
      <w:pPr>
        <w:spacing w:before="180" w:line="259.20000000000005" w:lineRule="auto"/>
        <w:ind w:left="860" w:right="1340" w:firstLine="0"/>
        <w:jc w:val="both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2"/>
          <w:szCs w:val="12"/>
          <w:rtl w:val="0"/>
        </w:rPr>
        <w:t xml:space="preserve">  </w:t>
      </w:r>
      <w:r w:rsidDel="00000000" w:rsidR="00000000" w:rsidRPr="00000000">
        <w:rPr>
          <w:rtl w:val="0"/>
        </w:rPr>
        <w:t xml:space="preserve">Convocatoria “Por más lectores” y nombre del proyecto</w:t>
        <w:br w:type="textWrapping"/>
      </w:r>
      <w:r w:rsidDel="00000000" w:rsidR="00000000" w:rsidRPr="00000000">
        <w:rPr>
          <w:rtl w:val="0"/>
        </w:rPr>
        <w:br w:type="textWrapping"/>
        <w:t xml:space="preserve">●</w:t>
      </w:r>
      <w:r w:rsidDel="00000000" w:rsidR="00000000" w:rsidRPr="00000000">
        <w:rPr>
          <w:sz w:val="12"/>
          <w:szCs w:val="12"/>
          <w:rtl w:val="0"/>
        </w:rPr>
        <w:t xml:space="preserve">      </w:t>
      </w:r>
      <w:r w:rsidDel="00000000" w:rsidR="00000000" w:rsidRPr="00000000">
        <w:rPr>
          <w:rtl w:val="0"/>
        </w:rPr>
        <w:t xml:space="preserve">Nombre de la Biblioteca Popular.</w:t>
      </w:r>
    </w:p>
    <w:p w:rsidR="00000000" w:rsidDel="00000000" w:rsidP="00000000" w:rsidRDefault="00000000" w:rsidRPr="00000000" w14:paraId="00000005">
      <w:pPr>
        <w:spacing w:after="240" w:before="240" w:lineRule="auto"/>
        <w:ind w:left="860" w:firstLine="0"/>
        <w:jc w:val="both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2"/>
          <w:szCs w:val="12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Nº de Registro CONABIP.</w:t>
      </w:r>
    </w:p>
    <w:p w:rsidR="00000000" w:rsidDel="00000000" w:rsidP="00000000" w:rsidRDefault="00000000" w:rsidRPr="00000000" w14:paraId="00000006">
      <w:pPr>
        <w:spacing w:after="240" w:before="240" w:lineRule="auto"/>
        <w:ind w:left="860" w:firstLine="0"/>
        <w:jc w:val="both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2"/>
          <w:szCs w:val="12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Localidad.</w:t>
      </w:r>
    </w:p>
    <w:p w:rsidR="00000000" w:rsidDel="00000000" w:rsidP="00000000" w:rsidRDefault="00000000" w:rsidRPr="00000000" w14:paraId="00000007">
      <w:pPr>
        <w:spacing w:before="20" w:lineRule="auto"/>
        <w:ind w:left="860" w:firstLine="0"/>
        <w:jc w:val="both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2"/>
          <w:szCs w:val="12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Provincia.</w:t>
      </w:r>
    </w:p>
    <w:p w:rsidR="00000000" w:rsidDel="00000000" w:rsidP="00000000" w:rsidRDefault="00000000" w:rsidRPr="00000000" w14:paraId="00000008">
      <w:pPr>
        <w:spacing w:before="20" w:line="256.8" w:lineRule="auto"/>
        <w:ind w:left="860" w:right="1320" w:firstLine="0"/>
        <w:jc w:val="both"/>
        <w:rPr/>
      </w:pPr>
      <w:r w:rsidDel="00000000" w:rsidR="00000000" w:rsidRPr="00000000">
        <w:rPr>
          <w:rtl w:val="0"/>
        </w:rPr>
        <w:br w:type="textWrapping"/>
        <w:t xml:space="preserve">●</w:t>
      </w:r>
      <w:r w:rsidDel="00000000" w:rsidR="00000000" w:rsidRPr="00000000">
        <w:rPr>
          <w:sz w:val="12"/>
          <w:szCs w:val="12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Monto solicitado a CONABIP para la realización del Proyecto (Este monto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debe coincidir</w:t>
      </w:r>
      <w:r w:rsidDel="00000000" w:rsidR="00000000" w:rsidRPr="00000000">
        <w:rPr>
          <w:rtl w:val="0"/>
        </w:rPr>
        <w:t xml:space="preserve"> con el total colocado en el cuadro de gastos correspondiente a la columna “Monto a cubrir por: CONABIP”. Se podrá solicitar hasta $300.000 pesos)</w:t>
      </w:r>
    </w:p>
    <w:p w:rsidR="00000000" w:rsidDel="00000000" w:rsidP="00000000" w:rsidRDefault="00000000" w:rsidRPr="00000000" w14:paraId="00000009">
      <w:pPr>
        <w:spacing w:before="20" w:line="256.8" w:lineRule="auto"/>
        <w:ind w:left="860" w:right="13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860" w:firstLine="0"/>
        <w:jc w:val="both"/>
        <w:rPr/>
      </w:pPr>
      <w:r w:rsidDel="00000000" w:rsidR="00000000" w:rsidRPr="00000000">
        <w:rPr>
          <w:rtl w:val="0"/>
        </w:rPr>
        <w:t xml:space="preserve">●</w:t>
      </w:r>
      <w:r w:rsidDel="00000000" w:rsidR="00000000" w:rsidRPr="00000000">
        <w:rPr>
          <w:sz w:val="12"/>
          <w:szCs w:val="12"/>
          <w:rtl w:val="0"/>
        </w:rPr>
        <w:t xml:space="preserve">  </w:t>
      </w:r>
      <w:r w:rsidDel="00000000" w:rsidR="00000000" w:rsidRPr="00000000">
        <w:rPr>
          <w:rtl w:val="0"/>
        </w:rPr>
        <w:t xml:space="preserve"> Categoría elegida:</w:t>
      </w:r>
      <w:r w:rsidDel="00000000" w:rsidR="00000000" w:rsidRPr="00000000">
        <w:rPr>
          <w:rtl w:val="0"/>
        </w:rPr>
        <w:t xml:space="preserve"> Elegir una entre 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Infancias 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Adolescentes y jóvenes</w:t>
        <w:br w:type="textWrapping"/>
        <w:t xml:space="preserve">Adultos</w:t>
        <w:br w:type="textWrapping"/>
        <w:t xml:space="preserve">Espacio público, lugares no tradicionales, servicios circulantes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  <w:t xml:space="preserve">●</w:t>
      </w:r>
      <w:r w:rsidDel="00000000" w:rsidR="00000000" w:rsidRPr="00000000">
        <w:rPr>
          <w:sz w:val="12"/>
          <w:szCs w:val="12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Correo Electrónico de Contacto.</w:t>
      </w:r>
    </w:p>
    <w:p w:rsidR="00000000" w:rsidDel="00000000" w:rsidP="00000000" w:rsidRDefault="00000000" w:rsidRPr="00000000" w14:paraId="0000000B">
      <w:pPr>
        <w:spacing w:before="20" w:lineRule="auto"/>
        <w:ind w:left="860" w:firstLine="0"/>
        <w:jc w:val="both"/>
        <w:rPr>
          <w:u w:val="single"/>
        </w:rPr>
      </w:pPr>
      <w:r w:rsidDel="00000000" w:rsidR="00000000" w:rsidRPr="00000000">
        <w:rPr>
          <w:rtl w:val="0"/>
        </w:rPr>
        <w:br w:type="textWrapping"/>
        <w:t xml:space="preserve">●</w:t>
      </w:r>
      <w:r w:rsidDel="00000000" w:rsidR="00000000" w:rsidRPr="00000000">
        <w:rPr>
          <w:sz w:val="12"/>
          <w:szCs w:val="12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Firma de presidente/a y tesorero/a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" w:lineRule="auto"/>
        <w:ind w:left="86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lineRule="auto"/>
        <w:ind w:left="24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2"/>
          <w:szCs w:val="12"/>
          <w:rtl w:val="0"/>
        </w:rPr>
        <w:t xml:space="preserve">  </w:t>
      </w:r>
      <w:r w:rsidDel="00000000" w:rsidR="00000000" w:rsidRPr="00000000">
        <w:rPr>
          <w:rtl w:val="0"/>
        </w:rPr>
        <w:t xml:space="preserve">Objetivo general y objetivos específicos del proyecto.</w:t>
      </w:r>
    </w:p>
    <w:p w:rsidR="00000000" w:rsidDel="00000000" w:rsidP="00000000" w:rsidRDefault="00000000" w:rsidRPr="00000000" w14:paraId="0000000E">
      <w:pPr>
        <w:spacing w:after="240" w:before="180" w:lineRule="auto"/>
        <w:ind w:left="24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2"/>
          <w:szCs w:val="12"/>
          <w:rtl w:val="0"/>
        </w:rPr>
        <w:t xml:space="preserve">  </w:t>
      </w:r>
      <w:r w:rsidDel="00000000" w:rsidR="00000000" w:rsidRPr="00000000">
        <w:rPr>
          <w:rtl w:val="0"/>
        </w:rPr>
        <w:t xml:space="preserve">Fundamentación.</w:t>
      </w:r>
    </w:p>
    <w:p w:rsidR="00000000" w:rsidDel="00000000" w:rsidP="00000000" w:rsidRDefault="00000000" w:rsidRPr="00000000" w14:paraId="0000000F">
      <w:pPr>
        <w:spacing w:after="240" w:before="180" w:lineRule="auto"/>
        <w:ind w:left="24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2"/>
          <w:szCs w:val="12"/>
          <w:rtl w:val="0"/>
        </w:rPr>
        <w:t xml:space="preserve">  </w:t>
      </w:r>
      <w:r w:rsidDel="00000000" w:rsidR="00000000" w:rsidRPr="00000000">
        <w:rPr>
          <w:rtl w:val="0"/>
        </w:rPr>
        <w:t xml:space="preserve">Actividades. </w:t>
      </w:r>
    </w:p>
    <w:p w:rsidR="00000000" w:rsidDel="00000000" w:rsidP="00000000" w:rsidRDefault="00000000" w:rsidRPr="00000000" w14:paraId="00000010">
      <w:pPr>
        <w:spacing w:after="240" w:before="180" w:lineRule="auto"/>
        <w:ind w:left="24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sz w:val="20"/>
          <w:szCs w:val="20"/>
          <w:rtl w:val="0"/>
        </w:rPr>
        <w:t xml:space="preserve">Aquí se deberá consignar la duración total del proyecto, meses estimativos para su desarrollo y detallar cuáles serán las actividades a realizarse. Se deberá incluir la presentación de un cronograma tentativo</w:t>
      </w:r>
      <w:r w:rsidDel="00000000" w:rsidR="00000000" w:rsidRPr="00000000">
        <w:rPr>
          <w:sz w:val="20"/>
          <w:szCs w:val="20"/>
          <w:rtl w:val="0"/>
        </w:rPr>
        <w:t xml:space="preserve">. Asimismo se deberá justificar lo solicitado en el punto 8. Recursos necesarios y especificación de aportes.</w:t>
      </w:r>
    </w:p>
    <w:p w:rsidR="00000000" w:rsidDel="00000000" w:rsidP="00000000" w:rsidRDefault="00000000" w:rsidRPr="00000000" w14:paraId="00000011">
      <w:pPr>
        <w:spacing w:after="240" w:before="180" w:lineRule="auto"/>
        <w:ind w:left="240"/>
        <w:rPr/>
      </w:pPr>
      <w:r w:rsidDel="00000000" w:rsidR="00000000" w:rsidRPr="00000000">
        <w:rPr>
          <w:rtl w:val="0"/>
        </w:rPr>
        <w:t xml:space="preserve">5. Antecedentes y experiencias en proyectos vinculados a la categoría (si los tuviera)</w:t>
      </w:r>
    </w:p>
    <w:p w:rsidR="00000000" w:rsidDel="00000000" w:rsidP="00000000" w:rsidRDefault="00000000" w:rsidRPr="00000000" w14:paraId="00000012">
      <w:pPr>
        <w:spacing w:after="240" w:before="180" w:lineRule="auto"/>
        <w:ind w:left="240"/>
        <w:rPr>
          <w:sz w:val="14"/>
          <w:szCs w:val="14"/>
        </w:rPr>
      </w:pPr>
      <w:r w:rsidDel="00000000" w:rsidR="00000000" w:rsidRPr="00000000">
        <w:rPr>
          <w:sz w:val="24"/>
          <w:szCs w:val="24"/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Consignar si el proyecto se puede adaptar a entornos virtuales y su modalidad.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180" w:lineRule="auto"/>
        <w:ind w:left="240"/>
        <w:rPr/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rtl w:val="0"/>
        </w:rPr>
        <w:t xml:space="preserve">Articulación Institucional</w:t>
      </w:r>
    </w:p>
    <w:p w:rsidR="00000000" w:rsidDel="00000000" w:rsidP="00000000" w:rsidRDefault="00000000" w:rsidRPr="00000000" w14:paraId="00000014">
      <w:pPr>
        <w:spacing w:before="180" w:line="256.8" w:lineRule="auto"/>
        <w:ind w:left="140" w:right="13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caso de realizar articulación, detallar qué otras instituciones participan del proyecto (gubernamentales o no gubernamentales, privadas o públicas, otras Bibliotecas Populares).</w:t>
      </w:r>
    </w:p>
    <w:p w:rsidR="00000000" w:rsidDel="00000000" w:rsidP="00000000" w:rsidRDefault="00000000" w:rsidRPr="00000000" w14:paraId="00000015">
      <w:pPr>
        <w:spacing w:after="240" w:before="160" w:lineRule="auto"/>
        <w:ind w:left="240"/>
        <w:rPr/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sz w:val="12"/>
          <w:szCs w:val="12"/>
          <w:rtl w:val="0"/>
        </w:rPr>
        <w:t xml:space="preserve">  </w:t>
      </w:r>
      <w:r w:rsidDel="00000000" w:rsidR="00000000" w:rsidRPr="00000000">
        <w:rPr>
          <w:rtl w:val="0"/>
        </w:rPr>
        <w:t xml:space="preserve">Recursos Necesarios y Especificación de Aportes</w:t>
      </w:r>
    </w:p>
    <w:p w:rsidR="00000000" w:rsidDel="00000000" w:rsidP="00000000" w:rsidRDefault="00000000" w:rsidRPr="00000000" w14:paraId="00000016">
      <w:pPr>
        <w:spacing w:before="180" w:line="256.8" w:lineRule="auto"/>
        <w:ind w:left="140" w:right="1320" w:firstLine="0"/>
        <w:jc w:val="both"/>
        <w:rPr>
          <w:b w:val="1"/>
          <w:sz w:val="42"/>
          <w:szCs w:val="42"/>
        </w:rPr>
      </w:pPr>
      <w:r w:rsidDel="00000000" w:rsidR="00000000" w:rsidRPr="00000000">
        <w:rPr>
          <w:sz w:val="20"/>
          <w:szCs w:val="20"/>
          <w:rtl w:val="0"/>
        </w:rPr>
        <w:t xml:space="preserve">Aquí se deberán detallar y cuantificar todos los recursos tanto humanos como materiales para realizar el proyecto explicitando en cada caso si ese gasto se cubrirá con los aportes de la CONABIP o con los que realice la biblioteca (ya sea propios o donaciones y/o aportes de otras entidades), siguiendo el cuadro modelo que se presenta a continuación.</w:t>
        <w:br w:type="textWrapping"/>
        <w:br w:type="textWrapping"/>
      </w:r>
      <w:r w:rsidDel="00000000" w:rsidR="00000000" w:rsidRPr="00000000">
        <w:rPr>
          <w:b w:val="1"/>
          <w:sz w:val="42"/>
          <w:szCs w:val="42"/>
          <w:rtl w:val="0"/>
        </w:rPr>
        <w:t xml:space="preserve">::::::::::::::::::::::::::::::::::::::::::::::::::::::</w:t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40" w:line="256.8" w:lineRule="auto"/>
        <w:ind w:left="140" w:right="13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ATENCIÓN: Del valor total del proyecto, es decir el 100% del costo (cuadro: suma 1 y 2), recuerden que la biblioteca popular debe aportar un mínimo del 25% y la CONABIP un máximo del 75%. Por lo tanto, el dinero solicitado representará un 75% del total de gastos que demande el proyecto.</w:t>
      </w:r>
    </w:p>
    <w:p w:rsidR="00000000" w:rsidDel="00000000" w:rsidP="00000000" w:rsidRDefault="00000000" w:rsidRPr="00000000" w14:paraId="00000019">
      <w:pPr>
        <w:spacing w:before="40" w:line="256.8" w:lineRule="auto"/>
        <w:ind w:left="140" w:right="13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0" w:line="256.8" w:lineRule="auto"/>
        <w:ind w:left="140" w:right="13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Ejemplo: Si se deseara solicitar $300.000 (lo que representa el 75% máximo) la BP deberá aportar un mínimo de $100.000 (25%) ya que el monto total del proyecto (100%) representará $400.000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160" w:lineRule="auto"/>
        <w:rPr/>
      </w:pPr>
      <w:bookmarkStart w:colFirst="0" w:colLast="0" w:name="_p5bmqf6zqekm" w:id="0"/>
      <w:bookmarkEnd w:id="0"/>
      <w:r w:rsidDel="00000000" w:rsidR="00000000" w:rsidRPr="00000000">
        <w:rPr>
          <w:b w:val="1"/>
          <w:sz w:val="42"/>
          <w:szCs w:val="42"/>
          <w:rtl w:val="0"/>
        </w:rPr>
        <w:t xml:space="preserve">::::::::::::::::::::::::::::::::::::::::::::::::::::::::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80" w:line="256.8" w:lineRule="auto"/>
        <w:ind w:left="140" w:right="132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El cuadro deberá estar firmado por el/la presidente/a y tesorero/a y deberá ser acompañado por los presupuesto proforma que correspondan como se aclara en el punto 9.  </w:t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before="180" w:line="256.8" w:lineRule="auto"/>
        <w:ind w:left="140" w:right="13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EL MONTO MÁXIMO QUE PUEDE SOLICITARSE A CONABIP ES DE TRESCIENTOS MIL PESOS ($300.000)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8"/>
          <w:szCs w:val="8"/>
        </w:rPr>
      </w:pPr>
      <w:r w:rsidDel="00000000" w:rsidR="00000000" w:rsidRPr="00000000">
        <w:rPr>
          <w:sz w:val="8"/>
          <w:szCs w:val="8"/>
          <w:rtl w:val="0"/>
        </w:rPr>
        <w:t xml:space="preserve">  </w:t>
      </w:r>
    </w:p>
    <w:tbl>
      <w:tblPr>
        <w:tblStyle w:val="Table1"/>
        <w:tblW w:w="98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05"/>
        <w:gridCol w:w="1470"/>
        <w:gridCol w:w="1605"/>
        <w:gridCol w:w="1500"/>
        <w:gridCol w:w="2310"/>
        <w:gridCol w:w="1395"/>
        <w:tblGridChange w:id="0">
          <w:tblGrid>
            <w:gridCol w:w="1605"/>
            <w:gridCol w:w="1470"/>
            <w:gridCol w:w="1605"/>
            <w:gridCol w:w="1500"/>
            <w:gridCol w:w="2310"/>
            <w:gridCol w:w="1395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240" w:before="20" w:lineRule="auto"/>
              <w:ind w:left="14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line="317.45454545454544" w:lineRule="auto"/>
              <w:ind w:left="280" w:right="14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INSUMOS</w:t>
            </w:r>
          </w:p>
          <w:p w:rsidR="00000000" w:rsidDel="00000000" w:rsidP="00000000" w:rsidRDefault="00000000" w:rsidRPr="00000000" w14:paraId="00000022">
            <w:pPr>
              <w:spacing w:line="244.8" w:lineRule="auto"/>
              <w:ind w:left="300" w:right="14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(materiales y humanos)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ind w:left="1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ind w:left="1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240" w:lineRule="auto"/>
              <w:ind w:left="14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CANTIDAD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40" w:lineRule="auto"/>
              <w:ind w:left="1140" w:right="98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PRECIO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40" w:lineRule="auto"/>
              <w:ind w:lef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Importe a cubrir por:</w:t>
            </w:r>
          </w:p>
        </w:tc>
      </w:tr>
      <w:tr>
        <w:trPr>
          <w:cantSplit w:val="0"/>
          <w:trHeight w:val="2945" w:hRule="atLeast"/>
          <w:tblHeader w:val="0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140" w:firstLine="0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ind w:left="140" w:firstLine="0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left="1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240" w:lineRule="auto"/>
              <w:ind w:left="1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ind w:left="3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UNITARIO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ind w:left="1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after="240" w:lineRule="auto"/>
              <w:ind w:left="1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ind w:left="52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0" w:lineRule="auto"/>
              <w:ind w:left="660" w:right="48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CONABIP</w:t>
            </w:r>
          </w:p>
          <w:p w:rsidR="00000000" w:rsidDel="00000000" w:rsidP="00000000" w:rsidRDefault="00000000" w:rsidRPr="00000000" w14:paraId="00000034">
            <w:pPr>
              <w:spacing w:after="240" w:before="20" w:lineRule="auto"/>
              <w:ind w:left="140" w:firstLine="0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line="242.40000000000003" w:lineRule="auto"/>
              <w:ind w:left="180" w:righ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(no puede superar el 75% del total del proyecto)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0" w:lineRule="auto"/>
              <w:ind w:left="160" w:righ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BP</w:t>
            </w:r>
          </w:p>
          <w:p w:rsidR="00000000" w:rsidDel="00000000" w:rsidP="00000000" w:rsidRDefault="00000000" w:rsidRPr="00000000" w14:paraId="00000037">
            <w:pPr>
              <w:spacing w:after="240" w:before="20" w:lineRule="auto"/>
              <w:ind w:left="140" w:firstLine="0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line="242.40000000000003" w:lineRule="auto"/>
              <w:ind w:left="180" w:right="2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(no puede ser inferior al 25% del total del proyecto)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ind w:left="14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0" w:lineRule="auto"/>
              <w:ind w:left="140" w:right="44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SUBTOTALES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2.40000000000003" w:lineRule="auto"/>
              <w:ind w:left="160" w:right="-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(75% del total. No puede exceder los $300.000)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0" w:lineRule="auto"/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(25% del total)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0" w:lineRule="auto"/>
              <w:ind w:left="140" w:right="-2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0" w:lineRule="auto"/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Suma de 1 y 2 (100%)</w:t>
            </w:r>
          </w:p>
        </w:tc>
      </w:tr>
    </w:tbl>
    <w:p w:rsidR="00000000" w:rsidDel="00000000" w:rsidP="00000000" w:rsidRDefault="00000000" w:rsidRPr="00000000" w14:paraId="00000063">
      <w:pPr>
        <w:spacing w:after="240" w:before="20" w:lineRule="auto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60" w:lineRule="auto"/>
        <w:ind w:left="240"/>
        <w:rPr/>
      </w:pPr>
      <w:r w:rsidDel="00000000" w:rsidR="00000000" w:rsidRPr="00000000">
        <w:rPr>
          <w:rtl w:val="0"/>
        </w:rPr>
        <w:t xml:space="preserve">9. Presentación de presupuestos proforma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60" w:lineRule="auto"/>
        <w:ind w:left="24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sz w:val="20"/>
          <w:szCs w:val="20"/>
          <w:rtl w:val="0"/>
        </w:rPr>
        <w:t xml:space="preserve">Todos los proyectos deben incluir los presupuestos proforma de lo que se va a adquirir con el dinero solicitado (Ej. Equipamiento, insumos, honorarios, etc.).</w:t>
        <w:br w:type="textWrapping"/>
        <w:br w:type="textWrapping"/>
        <w:t xml:space="preserve">El subsidio no podrá utilizarse para el pago de viáticos, alojamiento, refrigerios y/o gastos administrativos. Dichos gastos podrán ser parte del aporte que hagan las bibliotecas. </w:t>
        <w:br w:type="textWrapping"/>
        <w:br w:type="textWrapping"/>
        <w:t xml:space="preserve">En el caso de honorarios, se deberá presentar una nota firmada por el tallerista en donde indique el monto por las actividades a realizar acompañado de su CV. Se recuerda que el tallerista deberá poder entregar una factura para presentar en la rendición. </w:t>
      </w:r>
    </w:p>
    <w:p w:rsidR="00000000" w:rsidDel="00000000" w:rsidP="00000000" w:rsidRDefault="00000000" w:rsidRPr="00000000" w14:paraId="00000066">
      <w:pPr>
        <w:spacing w:after="240" w:before="60" w:lineRule="auto"/>
        <w:ind w:left="24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RECORDAR que los honorarios no pueden exceder el 50% del monto solicitado: “Ninguna institución subvencionada por el Estado, podrá destinar más del CINCUENTA POR CIENTO (50 %) de la suma que perciba por tal concepto, a la atención de sueldos, viáticos o imputaciones equivalentes.” (Art. 8º, Ley Complementaria Permanente de Ejecución del Presupuesto Nacional - 11.672, t.o.1943) </w:t>
        <w:br w:type="textWrapping"/>
        <w:br w:type="textWrapping"/>
        <w:t xml:space="preserve">Aclaraciones: Ni las autoridades de la Biblioteca, integrantes de su Comisión Directiva o bibliotecarios/as podrán percibir honorarios solventados por este subsidio. Asimismo, tampoco podrán ser contratados menores de edad.</w:t>
        <w:br w:type="textWrapping"/>
      </w:r>
    </w:p>
    <w:p w:rsidR="00000000" w:rsidDel="00000000" w:rsidP="00000000" w:rsidRDefault="00000000" w:rsidRPr="00000000" w14:paraId="00000067">
      <w:pPr>
        <w:spacing w:after="240" w:before="60" w:lineRule="auto"/>
        <w:ind w:left="240"/>
        <w:rPr/>
      </w:pPr>
      <w:r w:rsidDel="00000000" w:rsidR="00000000" w:rsidRPr="00000000">
        <w:rPr>
          <w:rtl w:val="0"/>
        </w:rPr>
        <w:t xml:space="preserve">10.</w:t>
      </w:r>
      <w:r w:rsidDel="00000000" w:rsidR="00000000" w:rsidRPr="00000000">
        <w:rPr>
          <w:rtl w:val="0"/>
        </w:rPr>
        <w:t xml:space="preserve"> Evaluación</w:t>
      </w:r>
    </w:p>
    <w:p w:rsidR="00000000" w:rsidDel="00000000" w:rsidP="00000000" w:rsidRDefault="00000000" w:rsidRPr="00000000" w14:paraId="00000068">
      <w:pPr>
        <w:spacing w:before="180" w:line="252.00000000000003" w:lineRule="auto"/>
        <w:ind w:left="140" w:right="134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Especificar la metodología y herramientas que se utilizarán para evaluar el desarrollo e impacto del proyecto. Asimismo, especificar el modo de registro de las actividades realizadas para su evaluación.</w:t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before="480" w:lineRule="auto"/>
        <w:rPr>
          <w:b w:val="1"/>
          <w:color w:val="4471c4"/>
          <w:sz w:val="20"/>
          <w:szCs w:val="20"/>
        </w:rPr>
      </w:pPr>
      <w:bookmarkStart w:colFirst="0" w:colLast="0" w:name="_pmeifl9i09sd" w:id="1"/>
      <w:bookmarkEnd w:id="1"/>
      <w:r w:rsidDel="00000000" w:rsidR="00000000" w:rsidRPr="00000000">
        <w:rPr>
          <w:b w:val="1"/>
          <w:color w:val="4471c4"/>
          <w:sz w:val="20"/>
          <w:szCs w:val="20"/>
          <w:rtl w:val="0"/>
        </w:rPr>
        <w:t xml:space="preserve">:::::::::::::::::::::::::::::::::::::::::::::::::::::::::::::::::::::::::::::::::::::::::::::::::::::::::::::::::::::::::::::::</w:t>
      </w:r>
    </w:p>
    <w:p w:rsidR="00000000" w:rsidDel="00000000" w:rsidP="00000000" w:rsidRDefault="00000000" w:rsidRPr="00000000" w14:paraId="0000006A">
      <w:pPr>
        <w:spacing w:before="180" w:line="256.8" w:lineRule="auto"/>
        <w:ind w:left="140" w:right="13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IMPORTANTE: El proyecto debe contener la firma del/la presidente/a y del/la tesorero/a en todas las hojas del proyecto.</w:t>
      </w:r>
    </w:p>
    <w:p w:rsidR="00000000" w:rsidDel="00000000" w:rsidP="00000000" w:rsidRDefault="00000000" w:rsidRPr="00000000" w14:paraId="0000006B">
      <w:pPr>
        <w:spacing w:before="180" w:line="256.8" w:lineRule="auto"/>
        <w:ind w:left="140" w:right="13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 debe escanear todo el proyecto para poder subirlo en un solo documento en formato PDF al lugar indicado en la plataforma TAD. </w:t>
      </w:r>
    </w:p>
    <w:p w:rsidR="00000000" w:rsidDel="00000000" w:rsidP="00000000" w:rsidRDefault="00000000" w:rsidRPr="00000000" w14:paraId="0000006C">
      <w:pPr>
        <w:pStyle w:val="Heading1"/>
        <w:keepNext w:val="0"/>
        <w:keepLines w:val="0"/>
        <w:spacing w:before="480" w:lineRule="auto"/>
        <w:rPr>
          <w:b w:val="1"/>
          <w:color w:val="4471c4"/>
          <w:sz w:val="20"/>
          <w:szCs w:val="20"/>
        </w:rPr>
      </w:pPr>
      <w:bookmarkStart w:colFirst="0" w:colLast="0" w:name="_v1ksifvw1i40" w:id="2"/>
      <w:bookmarkEnd w:id="2"/>
      <w:r w:rsidDel="00000000" w:rsidR="00000000" w:rsidRPr="00000000">
        <w:rPr>
          <w:b w:val="1"/>
          <w:color w:val="4471c4"/>
          <w:sz w:val="20"/>
          <w:szCs w:val="20"/>
          <w:rtl w:val="0"/>
        </w:rPr>
        <w:t xml:space="preserve">:::::::::::::::::::::::::::::::::::::::::::::::::::::::::::::::::::::::::::::::::::::::::::::::::::::::::::::::::::::::::::::::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